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04A2" w14:textId="5EE6BF4C" w:rsidR="001943CB" w:rsidRDefault="00642575" w:rsidP="001943CB">
      <w:pPr>
        <w:tabs>
          <w:tab w:val="left" w:pos="887"/>
        </w:tabs>
        <w:jc w:val="both"/>
        <w:rPr>
          <w:b/>
        </w:rPr>
      </w:pPr>
      <w:r>
        <w:rPr>
          <w:b/>
          <w:noProof/>
        </w:rPr>
        <w:drawing>
          <wp:anchor distT="0" distB="0" distL="114300" distR="114300" simplePos="0" relativeHeight="251658240" behindDoc="0" locked="0" layoutInCell="1" allowOverlap="1" wp14:anchorId="0E6B503B" wp14:editId="58757894">
            <wp:simplePos x="0" y="0"/>
            <wp:positionH relativeFrom="column">
              <wp:posOffset>95885</wp:posOffset>
            </wp:positionH>
            <wp:positionV relativeFrom="paragraph">
              <wp:posOffset>-400050</wp:posOffset>
            </wp:positionV>
            <wp:extent cx="541655" cy="685800"/>
            <wp:effectExtent l="0" t="0" r="0"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a:noFill/>
                  </pic:spPr>
                </pic:pic>
              </a:graphicData>
            </a:graphic>
            <wp14:sizeRelH relativeFrom="page">
              <wp14:pctWidth>0</wp14:pctWidth>
            </wp14:sizeRelH>
            <wp14:sizeRelV relativeFrom="page">
              <wp14:pctHeight>0</wp14:pctHeight>
            </wp14:sizeRelV>
          </wp:anchor>
        </w:drawing>
      </w:r>
    </w:p>
    <w:p w14:paraId="3B02E312" w14:textId="77777777" w:rsidR="001943CB" w:rsidRDefault="001943CB" w:rsidP="001943CB">
      <w:pPr>
        <w:tabs>
          <w:tab w:val="left" w:pos="887"/>
        </w:tabs>
        <w:jc w:val="both"/>
        <w:rPr>
          <w:b/>
        </w:rPr>
      </w:pPr>
    </w:p>
    <w:p w14:paraId="6781489E" w14:textId="31E1B5A9" w:rsidR="001943CB" w:rsidRPr="005745AE" w:rsidRDefault="001943CB" w:rsidP="001943CB">
      <w:pPr>
        <w:tabs>
          <w:tab w:val="left" w:pos="887"/>
        </w:tabs>
        <w:jc w:val="both"/>
        <w:rPr>
          <w:b/>
        </w:rPr>
      </w:pPr>
      <w:r w:rsidRPr="005745AE">
        <w:rPr>
          <w:b/>
        </w:rPr>
        <w:t>REPUBLIKA HRVATSKA</w:t>
      </w:r>
    </w:p>
    <w:p w14:paraId="65CBC56A" w14:textId="1CDCD511" w:rsidR="001943CB" w:rsidRPr="005745AE" w:rsidRDefault="001943CB" w:rsidP="001943CB">
      <w:pPr>
        <w:tabs>
          <w:tab w:val="left" w:pos="887"/>
        </w:tabs>
        <w:jc w:val="both"/>
        <w:rPr>
          <w:b/>
        </w:rPr>
      </w:pPr>
      <w:r w:rsidRPr="005745AE">
        <w:rPr>
          <w:b/>
        </w:rPr>
        <w:t>POŽEŠKO-SLAVONSKA ŽUPANIJA</w:t>
      </w:r>
    </w:p>
    <w:p w14:paraId="5561628D" w14:textId="77777777" w:rsidR="001943CB" w:rsidRPr="005745AE" w:rsidRDefault="001943CB" w:rsidP="001943CB">
      <w:pPr>
        <w:pStyle w:val="Naslov2"/>
        <w:rPr>
          <w:rFonts w:ascii="Times New Roman" w:hAnsi="Times New Roman"/>
          <w:szCs w:val="24"/>
          <w:lang w:val="hr-HR"/>
        </w:rPr>
      </w:pPr>
      <w:r w:rsidRPr="005745AE">
        <w:rPr>
          <w:rFonts w:ascii="Times New Roman" w:hAnsi="Times New Roman"/>
          <w:szCs w:val="24"/>
        </w:rPr>
        <w:t xml:space="preserve">OSNOVNA ŠKOLA </w:t>
      </w:r>
      <w:r w:rsidRPr="005745AE">
        <w:rPr>
          <w:rFonts w:ascii="Times New Roman" w:hAnsi="Times New Roman"/>
          <w:szCs w:val="24"/>
          <w:lang w:val="hr-HR"/>
        </w:rPr>
        <w:t>VILIMA KORAJCA</w:t>
      </w:r>
    </w:p>
    <w:p w14:paraId="140E9C68" w14:textId="77777777" w:rsidR="001943CB" w:rsidRPr="005745AE" w:rsidRDefault="001943CB" w:rsidP="001943CB">
      <w:pPr>
        <w:pStyle w:val="Bezproreda"/>
        <w:rPr>
          <w:rFonts w:ascii="Times New Roman" w:hAnsi="Times New Roman"/>
          <w:sz w:val="24"/>
          <w:szCs w:val="24"/>
        </w:rPr>
      </w:pPr>
      <w:r w:rsidRPr="005745AE">
        <w:rPr>
          <w:rFonts w:ascii="Times New Roman" w:hAnsi="Times New Roman"/>
          <w:sz w:val="24"/>
          <w:szCs w:val="24"/>
        </w:rPr>
        <w:t>Trg dr. Franje Tuđmana 3</w:t>
      </w:r>
    </w:p>
    <w:p w14:paraId="0F930BD0" w14:textId="77777777" w:rsidR="001943CB" w:rsidRDefault="001943CB" w:rsidP="001943CB">
      <w:pPr>
        <w:pStyle w:val="Bezproreda"/>
        <w:rPr>
          <w:rFonts w:ascii="Times New Roman" w:hAnsi="Times New Roman"/>
          <w:sz w:val="24"/>
          <w:szCs w:val="24"/>
        </w:rPr>
      </w:pPr>
      <w:r w:rsidRPr="005745AE">
        <w:rPr>
          <w:rFonts w:ascii="Times New Roman" w:hAnsi="Times New Roman"/>
          <w:sz w:val="24"/>
          <w:szCs w:val="24"/>
        </w:rPr>
        <w:t>Kaptol</w:t>
      </w:r>
    </w:p>
    <w:p w14:paraId="1738EFB9" w14:textId="77777777" w:rsidR="001943CB" w:rsidRPr="005745AE" w:rsidRDefault="001943CB" w:rsidP="001943CB">
      <w:pPr>
        <w:pStyle w:val="Bezproreda"/>
        <w:rPr>
          <w:rFonts w:ascii="Times New Roman" w:hAnsi="Times New Roman"/>
          <w:sz w:val="24"/>
          <w:szCs w:val="24"/>
        </w:rPr>
      </w:pPr>
    </w:p>
    <w:p w14:paraId="224A7B1A" w14:textId="327F60A0" w:rsidR="00642575" w:rsidRPr="003B00F8" w:rsidRDefault="00642575" w:rsidP="00642575">
      <w:pPr>
        <w:jc w:val="both"/>
      </w:pPr>
      <w:r w:rsidRPr="003B00F8">
        <w:t>KLASA: 112-02/2</w:t>
      </w:r>
      <w:r w:rsidR="00EA0510">
        <w:t>5</w:t>
      </w:r>
      <w:r w:rsidRPr="003B00F8">
        <w:t>-01/</w:t>
      </w:r>
      <w:r w:rsidR="001D2DBA">
        <w:t>3</w:t>
      </w:r>
    </w:p>
    <w:p w14:paraId="1E61696B" w14:textId="40AC0251" w:rsidR="00642575" w:rsidRPr="002229AE" w:rsidRDefault="00642575" w:rsidP="00642575">
      <w:pPr>
        <w:jc w:val="both"/>
      </w:pPr>
      <w:r w:rsidRPr="003B00F8">
        <w:t>URBROJ: 2177-</w:t>
      </w:r>
      <w:r w:rsidR="004E0D1F" w:rsidRPr="003B00F8">
        <w:t>26</w:t>
      </w:r>
      <w:r w:rsidRPr="003B00F8">
        <w:t>-01/01-2</w:t>
      </w:r>
      <w:r w:rsidR="00830417">
        <w:t>5</w:t>
      </w:r>
      <w:r w:rsidRPr="003B00F8">
        <w:t>-1</w:t>
      </w:r>
    </w:p>
    <w:p w14:paraId="1A15E09A" w14:textId="258BD47C" w:rsidR="00642575" w:rsidRDefault="00642575" w:rsidP="00642575">
      <w:pPr>
        <w:jc w:val="both"/>
      </w:pPr>
      <w:r w:rsidRPr="002229AE">
        <w:t xml:space="preserve">Kaptol, </w:t>
      </w:r>
      <w:r w:rsidR="001D2DBA">
        <w:t>28. travnja</w:t>
      </w:r>
      <w:r w:rsidR="00830417">
        <w:t xml:space="preserve"> 2025</w:t>
      </w:r>
      <w:r w:rsidRPr="002229AE">
        <w:t>. g.</w:t>
      </w:r>
    </w:p>
    <w:p w14:paraId="5E688D55" w14:textId="77777777" w:rsidR="001530E8" w:rsidRDefault="001530E8" w:rsidP="00300490">
      <w:pPr>
        <w:jc w:val="both"/>
      </w:pPr>
    </w:p>
    <w:p w14:paraId="76902498" w14:textId="77777777" w:rsidR="00721B3C" w:rsidRDefault="001530E8" w:rsidP="00721B3C">
      <w:pPr>
        <w:jc w:val="both"/>
      </w:pPr>
      <w:r>
        <w:t>Temeljem članka 107. Zakona o odgoju i obrazovanju u osnovnoj i srednjoj školi (NN br. 87/08., 86/09., 92/10., 105/10., 90/11., 5/12., 16/12., 86/12., 126/12., 94/13.,152/14. 7/17., 68/18., 98/19.</w:t>
      </w:r>
      <w:r w:rsidR="00D03937">
        <w:t>,</w:t>
      </w:r>
      <w:r>
        <w:t xml:space="preserve"> 64/20.</w:t>
      </w:r>
      <w:r w:rsidR="0041319B">
        <w:t xml:space="preserve">, </w:t>
      </w:r>
      <w:r w:rsidR="0030621F">
        <w:t>151/22.</w:t>
      </w:r>
      <w:r w:rsidR="0041319B">
        <w:t xml:space="preserve">, </w:t>
      </w:r>
      <w:r w:rsidR="00B01D1B">
        <w:t xml:space="preserve">155/23, </w:t>
      </w:r>
      <w:r w:rsidR="0041319B">
        <w:t>156/23</w:t>
      </w:r>
      <w:r>
        <w:t>)</w:t>
      </w:r>
      <w:r w:rsidR="00B01D1B">
        <w:t>,</w:t>
      </w:r>
      <w:r w:rsidR="00265B0C">
        <w:t xml:space="preserve"> Pravilnika o načinu i postupku zapošljavanja u Osnovnoj školi Vilima Korajca, Kaptol</w:t>
      </w:r>
      <w:r>
        <w:t xml:space="preserve">, </w:t>
      </w:r>
      <w:r w:rsidR="00721B3C">
        <w:t>ravnateljica Osnovne škole Vilima Korajca, Kaptol, raspisuje</w:t>
      </w:r>
    </w:p>
    <w:p w14:paraId="49300811" w14:textId="77777777" w:rsidR="001530E8" w:rsidRDefault="001530E8" w:rsidP="00300490">
      <w:pPr>
        <w:jc w:val="both"/>
      </w:pPr>
    </w:p>
    <w:p w14:paraId="52B23EA7" w14:textId="77777777" w:rsidR="001530E8" w:rsidRDefault="001530E8" w:rsidP="00300490">
      <w:pPr>
        <w:jc w:val="center"/>
      </w:pPr>
      <w:r>
        <w:t>N A T J E Č A J</w:t>
      </w:r>
    </w:p>
    <w:p w14:paraId="1B1A7BA4" w14:textId="77777777" w:rsidR="001530E8" w:rsidRDefault="008C5F4F" w:rsidP="00300490">
      <w:pPr>
        <w:jc w:val="center"/>
      </w:pPr>
      <w:r>
        <w:t>za zasnivanje radnog odnosa</w:t>
      </w:r>
    </w:p>
    <w:p w14:paraId="6205F66D" w14:textId="77777777" w:rsidR="001530E8" w:rsidRDefault="001530E8" w:rsidP="00300490">
      <w:pPr>
        <w:jc w:val="both"/>
      </w:pPr>
    </w:p>
    <w:p w14:paraId="19CBA81D" w14:textId="77777777" w:rsidR="001530E8" w:rsidRDefault="001530E8" w:rsidP="00300490">
      <w:pPr>
        <w:jc w:val="both"/>
      </w:pPr>
    </w:p>
    <w:p w14:paraId="34FD2552" w14:textId="1F345C33" w:rsidR="008C5F4F" w:rsidRDefault="00B24C22" w:rsidP="008C5F4F">
      <w:pPr>
        <w:numPr>
          <w:ilvl w:val="0"/>
          <w:numId w:val="1"/>
        </w:numPr>
        <w:jc w:val="both"/>
        <w:rPr>
          <w:b/>
        </w:rPr>
      </w:pPr>
      <w:r>
        <w:rPr>
          <w:b/>
        </w:rPr>
        <w:t>Stručni suradnik</w:t>
      </w:r>
      <w:r w:rsidR="00584425">
        <w:rPr>
          <w:b/>
        </w:rPr>
        <w:t xml:space="preserve">/ca </w:t>
      </w:r>
      <w:r w:rsidR="00A74AB8" w:rsidRPr="005A2693">
        <w:rPr>
          <w:b/>
        </w:rPr>
        <w:t xml:space="preserve">koji/ja obavlja poslove </w:t>
      </w:r>
      <w:r w:rsidR="00584425">
        <w:rPr>
          <w:b/>
        </w:rPr>
        <w:t>psihologa</w:t>
      </w:r>
      <w:r w:rsidR="001F2027">
        <w:rPr>
          <w:b/>
        </w:rPr>
        <w:t xml:space="preserve"> </w:t>
      </w:r>
      <w:r w:rsidR="008C5F4F">
        <w:rPr>
          <w:b/>
        </w:rPr>
        <w:t xml:space="preserve">– na </w:t>
      </w:r>
      <w:r w:rsidR="00830417">
        <w:rPr>
          <w:b/>
        </w:rPr>
        <w:t>ne</w:t>
      </w:r>
      <w:r w:rsidR="008C5F4F">
        <w:rPr>
          <w:b/>
        </w:rPr>
        <w:t>određeno</w:t>
      </w:r>
      <w:r w:rsidR="00D609A3">
        <w:rPr>
          <w:b/>
        </w:rPr>
        <w:t>,</w:t>
      </w:r>
      <w:r w:rsidR="008C5F4F">
        <w:rPr>
          <w:b/>
        </w:rPr>
        <w:t xml:space="preserve"> </w:t>
      </w:r>
      <w:r w:rsidR="004B7CA7">
        <w:rPr>
          <w:b/>
        </w:rPr>
        <w:t>ne</w:t>
      </w:r>
      <w:r w:rsidR="008C5F4F">
        <w:rPr>
          <w:b/>
        </w:rPr>
        <w:t>puno radno vrijeme – 1 izvršitelj/ica (</w:t>
      </w:r>
      <w:r w:rsidR="00584425">
        <w:rPr>
          <w:b/>
        </w:rPr>
        <w:t>20</w:t>
      </w:r>
      <w:r w:rsidR="008C5F4F" w:rsidRPr="00EB2DCA">
        <w:rPr>
          <w:b/>
        </w:rPr>
        <w:t xml:space="preserve"> sat</w:t>
      </w:r>
      <w:r w:rsidR="008C5F4F">
        <w:rPr>
          <w:b/>
        </w:rPr>
        <w:t>i</w:t>
      </w:r>
      <w:r w:rsidR="008C5F4F" w:rsidRPr="00EB2DCA">
        <w:rPr>
          <w:b/>
        </w:rPr>
        <w:t xml:space="preserve"> tjedno</w:t>
      </w:r>
      <w:r w:rsidR="008C5F4F">
        <w:rPr>
          <w:b/>
        </w:rPr>
        <w:t>g radnog vremena)</w:t>
      </w:r>
      <w:r w:rsidR="008C5F4F" w:rsidRPr="008C5F4F">
        <w:rPr>
          <w:b/>
        </w:rPr>
        <w:t xml:space="preserve"> </w:t>
      </w:r>
      <w:r w:rsidR="008C5F4F">
        <w:rPr>
          <w:b/>
        </w:rPr>
        <w:t xml:space="preserve">u </w:t>
      </w:r>
      <w:r w:rsidR="004B7CA7">
        <w:rPr>
          <w:b/>
        </w:rPr>
        <w:t>OŠ Vilima Korajca</w:t>
      </w:r>
    </w:p>
    <w:p w14:paraId="6E8D8AE3" w14:textId="77777777" w:rsidR="008C5F4F" w:rsidRDefault="008C5F4F" w:rsidP="008C5F4F">
      <w:pPr>
        <w:ind w:left="720"/>
        <w:jc w:val="both"/>
        <w:rPr>
          <w:b/>
        </w:rPr>
      </w:pPr>
    </w:p>
    <w:p w14:paraId="140AB7CE" w14:textId="40A2B234" w:rsidR="00CF375C" w:rsidRDefault="00CF375C" w:rsidP="00CF375C">
      <w:pPr>
        <w:jc w:val="both"/>
      </w:pPr>
      <w:r>
        <w:t>Uvjeti koje kandidati trebaju ispunjavati su: opći uvjeti prema Zakonu o radu (NN br. 93/14., 127/17</w:t>
      </w:r>
      <w:r w:rsidR="00D03937">
        <w:t xml:space="preserve">, </w:t>
      </w:r>
      <w:r>
        <w:t>98/19.</w:t>
      </w:r>
      <w:r w:rsidR="000E0A7F">
        <w:t>,</w:t>
      </w:r>
      <w:r w:rsidR="00D03937">
        <w:t xml:space="preserve"> 151/22.</w:t>
      </w:r>
      <w:r w:rsidR="000E0A7F">
        <w:t>, 64/23.</w:t>
      </w:r>
      <w:r>
        <w:t>) te posebni uvjeti za zasnivanje radnog odnosa sukladno Zakonu o odgoju i obrazovanju u osnovnoj i srednjoj školi (NN br. 87/08., 86/09., 92/10., 105/10., 90/11., 5/12., 16/12., 86/12., 126/12., 94/13.,152/14., 7/17., 68/18., 98/19.</w:t>
      </w:r>
      <w:r w:rsidR="00D03937">
        <w:t>,</w:t>
      </w:r>
      <w:r>
        <w:t xml:space="preserve"> 64/20.</w:t>
      </w:r>
      <w:r w:rsidR="000E0A7F">
        <w:t>,</w:t>
      </w:r>
      <w:r w:rsidR="00D03937">
        <w:t xml:space="preserve"> 151/22</w:t>
      </w:r>
      <w:r w:rsidR="000E0A7F">
        <w:t>,</w:t>
      </w:r>
      <w:r w:rsidR="00A553F2">
        <w:t xml:space="preserve"> 155/23,</w:t>
      </w:r>
      <w:r w:rsidR="000E0A7F">
        <w:t xml:space="preserve"> 156</w:t>
      </w:r>
      <w:r w:rsidR="00080AB0">
        <w:t>/23</w:t>
      </w:r>
      <w:r>
        <w:t>) i Pravilniku o odgovarajućoj vrsti obrazovanja učitelja i stručnih suradnika u osnovnoj školi (NN br. 6/19, 75/20).</w:t>
      </w:r>
    </w:p>
    <w:p w14:paraId="7A3A06B7" w14:textId="77777777" w:rsidR="00CF375C" w:rsidRDefault="00CF375C" w:rsidP="00CF375C">
      <w:pPr>
        <w:jc w:val="both"/>
      </w:pPr>
    </w:p>
    <w:p w14:paraId="0387A7D7" w14:textId="77777777" w:rsidR="00C35CEC" w:rsidRPr="00C35CEC" w:rsidRDefault="00C35CEC" w:rsidP="00300490">
      <w:pPr>
        <w:jc w:val="both"/>
      </w:pPr>
      <w:r w:rsidRPr="00C35CEC">
        <w:rPr>
          <w:color w:val="333333"/>
          <w:shd w:val="clear" w:color="auto" w:fill="FFFFFF"/>
        </w:rPr>
        <w:t>Radni odnos ne može se zasnovati s osobom za koju postoje zapreke iz članka 106. Zakona o odgoju i obrazovanju u osnovnoj i srednjoj školi.</w:t>
      </w:r>
    </w:p>
    <w:p w14:paraId="063E8760" w14:textId="77777777" w:rsidR="001530E8" w:rsidRDefault="001530E8" w:rsidP="00300490">
      <w:pPr>
        <w:jc w:val="both"/>
      </w:pPr>
    </w:p>
    <w:p w14:paraId="27DC1E0E" w14:textId="77777777" w:rsidR="008C5F4F" w:rsidRDefault="008C5F4F" w:rsidP="008C5F4F">
      <w:pPr>
        <w:jc w:val="both"/>
      </w:pPr>
      <w:r w:rsidRPr="0073426C">
        <w:rPr>
          <w:b/>
          <w:bCs/>
        </w:rPr>
        <w:t>Prijavi</w:t>
      </w:r>
      <w:r>
        <w:t xml:space="preserve"> je potrebno priložiti:</w:t>
      </w:r>
    </w:p>
    <w:p w14:paraId="4279D10F" w14:textId="77777777" w:rsidR="008C5F4F" w:rsidRDefault="008C5F4F" w:rsidP="008C5F4F">
      <w:pPr>
        <w:numPr>
          <w:ilvl w:val="0"/>
          <w:numId w:val="2"/>
        </w:numPr>
        <w:jc w:val="both"/>
      </w:pPr>
      <w:r>
        <w:t>životopis</w:t>
      </w:r>
    </w:p>
    <w:p w14:paraId="5655FB59" w14:textId="77777777" w:rsidR="008C5F4F" w:rsidRDefault="008C5F4F" w:rsidP="008C5F4F">
      <w:pPr>
        <w:numPr>
          <w:ilvl w:val="0"/>
          <w:numId w:val="2"/>
        </w:numPr>
        <w:jc w:val="both"/>
      </w:pPr>
      <w:r>
        <w:t>dokaz o stručnoj spremi (neovjerena preslika)</w:t>
      </w:r>
    </w:p>
    <w:p w14:paraId="3B986970" w14:textId="77777777" w:rsidR="008C5F4F" w:rsidRDefault="008C5F4F" w:rsidP="008C5F4F">
      <w:pPr>
        <w:numPr>
          <w:ilvl w:val="0"/>
          <w:numId w:val="2"/>
        </w:numPr>
        <w:jc w:val="both"/>
      </w:pPr>
      <w:r>
        <w:t>dokaz o državljanstvu (neovjerena preslika)</w:t>
      </w:r>
    </w:p>
    <w:p w14:paraId="6111BAF0" w14:textId="77777777" w:rsidR="008C5F4F" w:rsidRDefault="008C5F4F" w:rsidP="008C5F4F">
      <w:pPr>
        <w:numPr>
          <w:ilvl w:val="0"/>
          <w:numId w:val="2"/>
        </w:numPr>
        <w:jc w:val="both"/>
      </w:pPr>
      <w:r>
        <w:t>elektronički  zapis ili potvrdu o podacima evidentiranim u bazi podataka HZMO,</w:t>
      </w:r>
    </w:p>
    <w:p w14:paraId="003D6D72" w14:textId="77777777" w:rsidR="008C5F4F" w:rsidRDefault="008C5F4F" w:rsidP="008C5F4F">
      <w:pPr>
        <w:numPr>
          <w:ilvl w:val="0"/>
          <w:numId w:val="2"/>
        </w:numPr>
        <w:jc w:val="both"/>
      </w:pPr>
      <w:r>
        <w:t>uvjerenje da protiv osobe nije pokrenut i ne vodi se kazneni postupak glede zapreka za zasnivanje radnog odnosa iz članka 106. Zakona o odgoju i obrazovanju u osnovnoj i srednjoj školi (ne starije od 1 mjesec od dana objave natječaja).</w:t>
      </w:r>
    </w:p>
    <w:p w14:paraId="4F9C633D" w14:textId="77777777" w:rsidR="006D53C4" w:rsidRDefault="006D53C4" w:rsidP="006D53C4">
      <w:pPr>
        <w:jc w:val="both"/>
      </w:pPr>
    </w:p>
    <w:p w14:paraId="2DC5E7C3" w14:textId="3F06B5C5" w:rsidR="0059779D" w:rsidRDefault="001530E8" w:rsidP="00300490">
      <w:pPr>
        <w:jc w:val="both"/>
      </w:pPr>
      <w:r>
        <w:t>Kandidat koji se poziva na pravo prednosti pri zapošljavanju prema posebnom zakonu dužan je u prijavi na natječaj pozvati se na to pravo i priložiti propisani dokaz o pravu na koji se poziva.</w:t>
      </w:r>
      <w:r w:rsidR="00C35CEC">
        <w:t xml:space="preserve"> </w:t>
      </w:r>
      <w:r w:rsidR="00C35CEC" w:rsidRPr="00C35CEC">
        <w:rPr>
          <w:b/>
        </w:rPr>
        <w:t>Navedeni kandidati imaju prednost u odnosu na ostale kandidate samo pod jednakim uvjetima.</w:t>
      </w:r>
    </w:p>
    <w:p w14:paraId="1C58FAD6" w14:textId="6C45614A" w:rsidR="00C707AF" w:rsidRPr="00E52FE2" w:rsidRDefault="00C707AF" w:rsidP="00300490">
      <w:pPr>
        <w:jc w:val="both"/>
        <w:rPr>
          <w:shd w:val="clear" w:color="auto" w:fill="FFFFFF"/>
        </w:rPr>
      </w:pPr>
      <w:r w:rsidRPr="00E52FE2">
        <w:rPr>
          <w:shd w:val="clear" w:color="auto" w:fill="FFFFFF"/>
        </w:rPr>
        <w:lastRenderedPageBreak/>
        <w:t xml:space="preserve">Pozivaju se </w:t>
      </w:r>
      <w:r w:rsidRPr="00DF25A3">
        <w:rPr>
          <w:shd w:val="clear" w:color="auto" w:fill="FFFFFF"/>
        </w:rPr>
        <w:t>osobe iz članka 102. stavak 1. – 3. Zakona o hrvatskim braniteljima iz domovinskog rata i članovima njihovih obitelji (NN 121/17, 98/19, 84/21</w:t>
      </w:r>
      <w:r w:rsidR="00DD6FCB">
        <w:rPr>
          <w:shd w:val="clear" w:color="auto" w:fill="FFFFFF"/>
        </w:rPr>
        <w:t>, 156/23</w:t>
      </w:r>
      <w:r w:rsidRPr="00DF25A3">
        <w:rPr>
          <w:shd w:val="clear" w:color="auto" w:fill="FFFFFF"/>
        </w:rPr>
        <w:t>) da uz prijavu na natječaj</w:t>
      </w:r>
      <w:r w:rsidRPr="00E52FE2">
        <w:rPr>
          <w:shd w:val="clear" w:color="auto" w:fill="FFFFFF"/>
        </w:rPr>
        <w:t xml:space="preserve"> dostave dokaze iz članka 103. stavak 1. Zakona o hrvatskim braniteljima iz domovinskog rata i članovima njihovih obitelji (</w:t>
      </w:r>
      <w:r w:rsidR="00741DBC" w:rsidRPr="00DF25A3">
        <w:rPr>
          <w:shd w:val="clear" w:color="auto" w:fill="FFFFFF"/>
        </w:rPr>
        <w:t>NN 121/17, 98/19, 84/21</w:t>
      </w:r>
      <w:r w:rsidRPr="00E52FE2">
        <w:rPr>
          <w:shd w:val="clear" w:color="auto" w:fill="FFFFFF"/>
        </w:rPr>
        <w:t>). Poveznica na internetsku stranicu Ministarstva hrvatskih branitelja s popisom dokaza potrebnih za ostvarivanja prava prednosti:</w:t>
      </w:r>
    </w:p>
    <w:p w14:paraId="1C9B92CD" w14:textId="77777777" w:rsidR="001530E8" w:rsidRPr="00C707AF" w:rsidRDefault="003B6461" w:rsidP="00300490">
      <w:pPr>
        <w:jc w:val="both"/>
      </w:pPr>
      <w:hyperlink r:id="rId6" w:history="1">
        <w:r w:rsidR="00C707AF" w:rsidRPr="00C707AF">
          <w:rPr>
            <w:rStyle w:val="Hiperveza"/>
            <w:color w:val="337AB7"/>
            <w:shd w:val="clear" w:color="auto" w:fill="FFFFFF"/>
          </w:rPr>
          <w:t>https://branitelji.gov.hr/UserDocsImages//dokumenti/Nikola//popis%20dokaza%20za%20ostvarivanje%20prava%20prednosti%20pri%20zapo%C5%A1ljavanju-%20ZOHBDR%202021.pdf</w:t>
        </w:r>
      </w:hyperlink>
    </w:p>
    <w:p w14:paraId="175B78A6" w14:textId="77777777" w:rsidR="001530E8" w:rsidRDefault="001530E8" w:rsidP="00300490">
      <w:pPr>
        <w:jc w:val="both"/>
      </w:pPr>
    </w:p>
    <w:p w14:paraId="2B30384C" w14:textId="77777777" w:rsidR="00DC2B7F" w:rsidRPr="004317DF" w:rsidRDefault="00DC2B7F" w:rsidP="00300490">
      <w:pPr>
        <w:jc w:val="both"/>
        <w:rPr>
          <w:shd w:val="clear" w:color="auto" w:fill="FFFFFF"/>
        </w:rPr>
      </w:pPr>
      <w:r w:rsidRPr="004317DF">
        <w:rPr>
          <w:shd w:val="clear" w:color="auto" w:fill="FFFFFF"/>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4317DF">
        <w:br/>
      </w:r>
      <w:r w:rsidRPr="004317DF">
        <w:rPr>
          <w:shd w:val="clear" w:color="auto" w:fill="FFFFFF"/>
        </w:rPr>
        <w:t>Poveznica na internetsku stranicu Ministarstva hrvatskih branitelja s popisom dokaza potrebnih za ostvarivanja prava prednosti:</w:t>
      </w:r>
    </w:p>
    <w:p w14:paraId="73EC73BA" w14:textId="77777777" w:rsidR="00DC2B7F" w:rsidRPr="004317DF" w:rsidRDefault="003B6461" w:rsidP="00300490">
      <w:pPr>
        <w:jc w:val="both"/>
        <w:rPr>
          <w:color w:val="2E74B5" w:themeColor="accent1" w:themeShade="BF"/>
        </w:rPr>
      </w:pPr>
      <w:hyperlink r:id="rId7" w:history="1">
        <w:r w:rsidR="00DC2B7F" w:rsidRPr="004317DF">
          <w:rPr>
            <w:rStyle w:val="Hiperveza"/>
            <w:color w:val="2E74B5" w:themeColor="accent1" w:themeShade="BF"/>
            <w:shd w:val="clear" w:color="auto" w:fill="FFFFFF"/>
          </w:rPr>
          <w:t>https://branitelji.gov.hr/UserDocsImages//dokumenti/Nikola//popis%20dokaza%20za%20ostvarivanje%20prava%20prednosti%20pri%20zapo%C5%A1ljavanju-%20Zakon%20o%20civilnim%20stradalnicima%20iz%20DR.pdf</w:t>
        </w:r>
      </w:hyperlink>
    </w:p>
    <w:p w14:paraId="5120A8A5" w14:textId="77777777" w:rsidR="001530E8" w:rsidRPr="004317DF" w:rsidRDefault="001530E8" w:rsidP="00300490">
      <w:pPr>
        <w:jc w:val="both"/>
        <w:rPr>
          <w:sz w:val="16"/>
          <w:szCs w:val="16"/>
          <w:shd w:val="clear" w:color="auto" w:fill="F5FAFD"/>
        </w:rPr>
      </w:pPr>
    </w:p>
    <w:p w14:paraId="6CF2A85E" w14:textId="77777777" w:rsidR="001530E8" w:rsidRPr="004317DF" w:rsidRDefault="001530E8" w:rsidP="00300490">
      <w:pPr>
        <w:jc w:val="both"/>
      </w:pPr>
      <w:r w:rsidRPr="004317DF">
        <w:t>Kandidati koji se pozivaju na pravo prednosti pri zapošljavanju sukladno članku 48. f Zakona o zaštiti vojnih i civilnih invalida rata, uz prijavu na javni natječaj dužni su, osim dokaza o ispunjavanju traženih uvjeta, priložiti i rješenje o priznatom statusu, odnosno potvrdu o priznatom statusu iz koje je vidljivo spomenuto pravo prednosti pri zapošljavanju po toj osnovi te dokaz iz kojeg je vidljivo na koji je način prestao radni odnos kod posljednjeg poslodavca (rješenje, ugovor, sporazum i sl.).</w:t>
      </w:r>
    </w:p>
    <w:p w14:paraId="3432039A" w14:textId="77777777" w:rsidR="001530E8" w:rsidRPr="004317DF" w:rsidRDefault="001530E8" w:rsidP="00300490">
      <w:pPr>
        <w:jc w:val="both"/>
      </w:pPr>
    </w:p>
    <w:p w14:paraId="7DC102AF" w14:textId="77777777" w:rsidR="001530E8" w:rsidRPr="004317DF" w:rsidRDefault="001530E8" w:rsidP="00300490">
      <w:pPr>
        <w:jc w:val="both"/>
      </w:pPr>
      <w:r w:rsidRPr="004317DF">
        <w:t>Kandidati koji se pozivaju na pravo prednosti pri zapošljavanju</w:t>
      </w:r>
      <w:r w:rsidR="00300490" w:rsidRPr="004317DF">
        <w:t xml:space="preserve"> sukladno članku 9. Z</w:t>
      </w:r>
      <w:r w:rsidRPr="004317DF">
        <w:t>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7090E84F" w14:textId="77777777" w:rsidR="006D6C30" w:rsidRPr="004317DF" w:rsidRDefault="006D6C30" w:rsidP="00300490">
      <w:pPr>
        <w:jc w:val="both"/>
      </w:pPr>
    </w:p>
    <w:p w14:paraId="022D1EE8" w14:textId="77777777" w:rsidR="006D6C30" w:rsidRPr="004317DF" w:rsidRDefault="006D6C30" w:rsidP="00300490">
      <w:pPr>
        <w:jc w:val="both"/>
      </w:pPr>
      <w:r w:rsidRPr="004317DF">
        <w:t>Kandidatom prijavljenim na natječaj smatrat će se samo osoba koja je podnijela pravodobnu i potpunu prijavu te ispunjava formalne uvjete iz natječaja.</w:t>
      </w:r>
    </w:p>
    <w:p w14:paraId="180755AB" w14:textId="77777777" w:rsidR="006D6C30" w:rsidRDefault="006D6C30" w:rsidP="00300490">
      <w:pPr>
        <w:jc w:val="both"/>
      </w:pPr>
    </w:p>
    <w:p w14:paraId="6C6E3B1E" w14:textId="77777777" w:rsidR="006D6C30" w:rsidRDefault="006D6C30" w:rsidP="006D6C30">
      <w:pPr>
        <w:jc w:val="both"/>
      </w:pPr>
      <w:r>
        <w:t>Prijavu je potrebno vlastoručno potpisati.</w:t>
      </w:r>
    </w:p>
    <w:p w14:paraId="5BDECF01" w14:textId="77777777" w:rsidR="001530E8" w:rsidRDefault="001530E8" w:rsidP="00300490">
      <w:pPr>
        <w:jc w:val="both"/>
      </w:pPr>
    </w:p>
    <w:p w14:paraId="0DB842CA" w14:textId="77777777" w:rsidR="001530E8" w:rsidRDefault="001530E8" w:rsidP="00300490">
      <w:pPr>
        <w:jc w:val="both"/>
      </w:pPr>
      <w:r>
        <w:t>Na natječaj se mogu prijaviti osobe oba spola (temeljem članka 13. Zakona o ravnopravnosti spolova).</w:t>
      </w:r>
    </w:p>
    <w:p w14:paraId="70E708A9" w14:textId="77777777" w:rsidR="00DC2B7F" w:rsidRDefault="00DC2B7F" w:rsidP="00300490">
      <w:pPr>
        <w:jc w:val="both"/>
      </w:pPr>
    </w:p>
    <w:p w14:paraId="6A442DF5" w14:textId="77777777" w:rsidR="001530E8" w:rsidRDefault="001530E8" w:rsidP="00300490">
      <w:pPr>
        <w:jc w:val="both"/>
      </w:pPr>
      <w:r>
        <w:t>Prijavom na natječaj kandidati su suglasni da Škola kao voditelj obrade osobnih podataka može prikupljati, koristiti i dalje obrađivati podatke u svrhu provedbe natječajnog postupka sukladno pozitivnim propisima o zaštiti osobnih podataka.</w:t>
      </w:r>
    </w:p>
    <w:p w14:paraId="54A405DD" w14:textId="77777777" w:rsidR="001530E8" w:rsidRDefault="001530E8" w:rsidP="00300490">
      <w:pPr>
        <w:jc w:val="both"/>
      </w:pPr>
    </w:p>
    <w:p w14:paraId="364701BA" w14:textId="5D1A1BF4" w:rsidR="00306029" w:rsidRDefault="00306029" w:rsidP="00306029">
      <w:pPr>
        <w:jc w:val="both"/>
      </w:pPr>
      <w:r>
        <w:t>Kandidati prijavljeni na natječaj se provjeravaju, a vrijeme, način (pisano testiranje i/ili razgovor) te područje provjere za pripremu kandidata će biti objavljeni na mrežnoj stranici škole najkasnije 5 dana prije provjere (</w:t>
      </w:r>
      <w:hyperlink r:id="rId8" w:history="1">
        <w:r w:rsidRPr="009239A0">
          <w:rPr>
            <w:rStyle w:val="Hiperveza"/>
          </w:rPr>
          <w:t>http://os-vkorajca-kaptol.skole.hr/</w:t>
        </w:r>
      </w:hyperlink>
      <w:r>
        <w:rPr>
          <w:u w:val="single"/>
        </w:rPr>
        <w:t xml:space="preserve"> </w:t>
      </w:r>
      <w:r>
        <w:t>).</w:t>
      </w:r>
    </w:p>
    <w:p w14:paraId="4DAF423F" w14:textId="77777777" w:rsidR="00306029" w:rsidRDefault="00306029" w:rsidP="00306029">
      <w:pPr>
        <w:jc w:val="both"/>
      </w:pPr>
    </w:p>
    <w:p w14:paraId="3A96B8A7" w14:textId="77777777" w:rsidR="001530E8" w:rsidRDefault="001530E8" w:rsidP="00300490">
      <w:pPr>
        <w:jc w:val="both"/>
      </w:pPr>
      <w:r>
        <w:t>Rok za podnošenje prijave je 8 dana od dana objave na mrežnim stranicama Z</w:t>
      </w:r>
      <w:r w:rsidR="006D6C30">
        <w:t>avoda za zapošljavanje i mrežnoj</w:t>
      </w:r>
      <w:r>
        <w:t xml:space="preserve"> stranic</w:t>
      </w:r>
      <w:r w:rsidR="006D6C30">
        <w:t>i</w:t>
      </w:r>
      <w:r>
        <w:t xml:space="preserve"> škole.</w:t>
      </w:r>
    </w:p>
    <w:p w14:paraId="270BD0FC" w14:textId="249399AA" w:rsidR="001530E8" w:rsidRDefault="001530E8" w:rsidP="00300490">
      <w:pPr>
        <w:jc w:val="both"/>
      </w:pPr>
      <w:r>
        <w:lastRenderedPageBreak/>
        <w:t>Nepotpune i nepravodobno poslane prijave neće se razmatrati</w:t>
      </w:r>
      <w:r w:rsidR="00A10614">
        <w:t>, kao niti prijave osoba koje ne ispunjavaju formalne uvjete iz natječaja.</w:t>
      </w:r>
    </w:p>
    <w:p w14:paraId="0D72A55E" w14:textId="77777777" w:rsidR="001530E8" w:rsidRDefault="00CC46E7" w:rsidP="00300490">
      <w:pPr>
        <w:jc w:val="both"/>
      </w:pPr>
      <w:r>
        <w:t>Rezultati natječaja će biti</w:t>
      </w:r>
      <w:r w:rsidR="001530E8">
        <w:t xml:space="preserve"> objavljeni na </w:t>
      </w:r>
      <w:r w:rsidR="006D6C30">
        <w:t>mrežnoj</w:t>
      </w:r>
      <w:r w:rsidR="001530E8">
        <w:t xml:space="preserve"> stranici škole</w:t>
      </w:r>
      <w:r w:rsidR="006D6C30">
        <w:t xml:space="preserve"> po završetku natječajnog postupka</w:t>
      </w:r>
      <w:r w:rsidR="00A10614">
        <w:t>, a kandidati koji se pozivaju na pravo prednosti pri zapošljavanju će biti obaviješteni na način propisan zakonom na koji se pozivaju</w:t>
      </w:r>
      <w:r w:rsidR="001530E8">
        <w:t>.</w:t>
      </w:r>
    </w:p>
    <w:p w14:paraId="023ECDA9" w14:textId="77777777" w:rsidR="001530E8" w:rsidRDefault="001530E8" w:rsidP="00300490">
      <w:pPr>
        <w:jc w:val="both"/>
      </w:pPr>
    </w:p>
    <w:p w14:paraId="3E647CF3" w14:textId="77777777" w:rsidR="001530E8" w:rsidRDefault="001530E8" w:rsidP="00300490">
      <w:pPr>
        <w:jc w:val="both"/>
      </w:pPr>
      <w:r>
        <w:t>Prijave s dokazima o ispunjavanju uvjeta dostavljaju se poštom ili osobno na adresu:</w:t>
      </w:r>
    </w:p>
    <w:p w14:paraId="301A44BB" w14:textId="52C14752" w:rsidR="001530E8" w:rsidRDefault="001530E8" w:rsidP="00300490">
      <w:pPr>
        <w:jc w:val="both"/>
      </w:pPr>
      <w:r>
        <w:t>OŠ Vilima Korajca, Kaptol, Trg dr. Franje Tuđman 3, 34334 Kaptol</w:t>
      </w:r>
      <w:r w:rsidR="006D6C30">
        <w:t>, „natječaj –</w:t>
      </w:r>
      <w:r w:rsidR="00FB27DB">
        <w:t xml:space="preserve"> </w:t>
      </w:r>
      <w:r w:rsidR="003B6461">
        <w:t>stručni suradnik psiholog</w:t>
      </w:r>
      <w:r w:rsidR="006D6C30">
        <w:t>“</w:t>
      </w:r>
      <w:r w:rsidR="00285A1B">
        <w:t xml:space="preserve">. </w:t>
      </w:r>
    </w:p>
    <w:p w14:paraId="7ACB8B3A" w14:textId="77777777" w:rsidR="001530E8" w:rsidRDefault="001530E8" w:rsidP="00300490">
      <w:pPr>
        <w:jc w:val="both"/>
      </w:pPr>
    </w:p>
    <w:p w14:paraId="6DA93358" w14:textId="77777777" w:rsidR="00A10614" w:rsidRDefault="00A10614" w:rsidP="00642177">
      <w:pPr>
        <w:jc w:val="both"/>
      </w:pPr>
    </w:p>
    <w:p w14:paraId="73A9C9DD" w14:textId="77777777" w:rsidR="001530E8" w:rsidRDefault="001530E8" w:rsidP="00300490">
      <w:pPr>
        <w:jc w:val="both"/>
      </w:pPr>
    </w:p>
    <w:p w14:paraId="53B2152D" w14:textId="0461AE6B" w:rsidR="001530E8" w:rsidRDefault="001530E8" w:rsidP="00300490">
      <w:pPr>
        <w:jc w:val="both"/>
      </w:pPr>
      <w:r>
        <w:tab/>
      </w:r>
      <w:r>
        <w:tab/>
      </w:r>
      <w:r>
        <w:tab/>
      </w:r>
      <w:r>
        <w:tab/>
      </w:r>
      <w:r>
        <w:tab/>
      </w:r>
      <w:r>
        <w:tab/>
      </w:r>
      <w:r>
        <w:tab/>
      </w:r>
      <w:r>
        <w:tab/>
      </w:r>
      <w:r>
        <w:tab/>
      </w:r>
      <w:r>
        <w:tab/>
        <w:t>Ravnatelj</w:t>
      </w:r>
      <w:r w:rsidR="00BC73CB">
        <w:t>ica</w:t>
      </w:r>
      <w:r>
        <w:t>:</w:t>
      </w:r>
    </w:p>
    <w:p w14:paraId="71E33CC8" w14:textId="40650468" w:rsidR="00617BE4" w:rsidRDefault="001530E8" w:rsidP="00300490">
      <w:pPr>
        <w:jc w:val="both"/>
      </w:pPr>
      <w:r>
        <w:tab/>
      </w:r>
      <w:r>
        <w:tab/>
      </w:r>
      <w:r>
        <w:tab/>
      </w:r>
      <w:r>
        <w:tab/>
      </w:r>
      <w:r>
        <w:tab/>
      </w:r>
      <w:r>
        <w:tab/>
      </w:r>
      <w:r>
        <w:tab/>
      </w:r>
      <w:r>
        <w:tab/>
      </w:r>
      <w:r>
        <w:tab/>
      </w:r>
      <w:r w:rsidR="00BC73CB">
        <w:t>Valentina Pranjić, dipl. uč.</w:t>
      </w:r>
      <w:r>
        <w:t xml:space="preserve"> </w:t>
      </w:r>
    </w:p>
    <w:sectPr w:rsidR="00617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2584"/>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FF63A9"/>
    <w:multiLevelType w:val="hybridMultilevel"/>
    <w:tmpl w:val="F9DE6F4E"/>
    <w:lvl w:ilvl="0" w:tplc="0CBE3642">
      <w:start w:val="1"/>
      <w:numFmt w:val="lowerLetter"/>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 w15:restartNumberingAfterBreak="0">
    <w:nsid w:val="42853CD6"/>
    <w:multiLevelType w:val="hybridMultilevel"/>
    <w:tmpl w:val="790E6CDA"/>
    <w:lvl w:ilvl="0" w:tplc="EB5E2B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0E8"/>
    <w:rsid w:val="000168CB"/>
    <w:rsid w:val="00074564"/>
    <w:rsid w:val="00080AB0"/>
    <w:rsid w:val="000A0829"/>
    <w:rsid w:val="000B5F49"/>
    <w:rsid w:val="000E0A7F"/>
    <w:rsid w:val="001243FB"/>
    <w:rsid w:val="001530E8"/>
    <w:rsid w:val="001943CB"/>
    <w:rsid w:val="00197224"/>
    <w:rsid w:val="001A3CFC"/>
    <w:rsid w:val="001C6EEC"/>
    <w:rsid w:val="001D2DBA"/>
    <w:rsid w:val="001E4857"/>
    <w:rsid w:val="001E76B9"/>
    <w:rsid w:val="001F2027"/>
    <w:rsid w:val="001F2B23"/>
    <w:rsid w:val="002229AE"/>
    <w:rsid w:val="0023081B"/>
    <w:rsid w:val="00253E75"/>
    <w:rsid w:val="00265B0C"/>
    <w:rsid w:val="00285A1B"/>
    <w:rsid w:val="00300490"/>
    <w:rsid w:val="00306029"/>
    <w:rsid w:val="0030621F"/>
    <w:rsid w:val="003B00F8"/>
    <w:rsid w:val="003B6461"/>
    <w:rsid w:val="003D18D0"/>
    <w:rsid w:val="003D33E5"/>
    <w:rsid w:val="0041319B"/>
    <w:rsid w:val="004317DF"/>
    <w:rsid w:val="00457AE3"/>
    <w:rsid w:val="00496928"/>
    <w:rsid w:val="004B7CA7"/>
    <w:rsid w:val="004E0D1F"/>
    <w:rsid w:val="005027BE"/>
    <w:rsid w:val="00566096"/>
    <w:rsid w:val="00584425"/>
    <w:rsid w:val="0059779D"/>
    <w:rsid w:val="005A2693"/>
    <w:rsid w:val="00600D11"/>
    <w:rsid w:val="00617BE4"/>
    <w:rsid w:val="00642177"/>
    <w:rsid w:val="00642575"/>
    <w:rsid w:val="006D53C4"/>
    <w:rsid w:val="006D6C30"/>
    <w:rsid w:val="006F2C56"/>
    <w:rsid w:val="00721B3C"/>
    <w:rsid w:val="0073426C"/>
    <w:rsid w:val="00741DBC"/>
    <w:rsid w:val="00810AC0"/>
    <w:rsid w:val="00830417"/>
    <w:rsid w:val="008A57E4"/>
    <w:rsid w:val="008C5F4F"/>
    <w:rsid w:val="00913090"/>
    <w:rsid w:val="0092578A"/>
    <w:rsid w:val="00947E3D"/>
    <w:rsid w:val="0095617C"/>
    <w:rsid w:val="009F4A78"/>
    <w:rsid w:val="00A10614"/>
    <w:rsid w:val="00A109D9"/>
    <w:rsid w:val="00A553F2"/>
    <w:rsid w:val="00A74AB8"/>
    <w:rsid w:val="00AA3911"/>
    <w:rsid w:val="00B01D1B"/>
    <w:rsid w:val="00B070E6"/>
    <w:rsid w:val="00B24C22"/>
    <w:rsid w:val="00B6696F"/>
    <w:rsid w:val="00B8227D"/>
    <w:rsid w:val="00BC73CB"/>
    <w:rsid w:val="00C35CEC"/>
    <w:rsid w:val="00C65D7F"/>
    <w:rsid w:val="00C707AF"/>
    <w:rsid w:val="00CB0591"/>
    <w:rsid w:val="00CC46E7"/>
    <w:rsid w:val="00CF0AF1"/>
    <w:rsid w:val="00CF375C"/>
    <w:rsid w:val="00D03937"/>
    <w:rsid w:val="00D609A3"/>
    <w:rsid w:val="00D61E2F"/>
    <w:rsid w:val="00DC2B7F"/>
    <w:rsid w:val="00DD6FCB"/>
    <w:rsid w:val="00DE310A"/>
    <w:rsid w:val="00DF25A3"/>
    <w:rsid w:val="00E341FD"/>
    <w:rsid w:val="00E52FE2"/>
    <w:rsid w:val="00E84EC4"/>
    <w:rsid w:val="00EA0510"/>
    <w:rsid w:val="00EB0293"/>
    <w:rsid w:val="00EB2DCA"/>
    <w:rsid w:val="00EC74D2"/>
    <w:rsid w:val="00EE239C"/>
    <w:rsid w:val="00EF209B"/>
    <w:rsid w:val="00EF7990"/>
    <w:rsid w:val="00F217CA"/>
    <w:rsid w:val="00F3062F"/>
    <w:rsid w:val="00FB27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E562"/>
  <w15:chartTrackingRefBased/>
  <w15:docId w15:val="{B659FB3D-C094-4C68-B3A6-434719A1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E8"/>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semiHidden/>
    <w:unhideWhenUsed/>
    <w:qFormat/>
    <w:rsid w:val="001943CB"/>
    <w:pPr>
      <w:keepNext/>
      <w:outlineLvl w:val="1"/>
    </w:pPr>
    <w:rPr>
      <w:rFonts w:ascii="Arial" w:hAnsi="Arial"/>
      <w:b/>
      <w:szCs w:val="20"/>
      <w:lang w:val="x-none"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1530E8"/>
    <w:rPr>
      <w:color w:val="0000FF"/>
      <w:u w:val="single"/>
    </w:rPr>
  </w:style>
  <w:style w:type="paragraph" w:styleId="Tekstbalonia">
    <w:name w:val="Balloon Text"/>
    <w:basedOn w:val="Normal"/>
    <w:link w:val="TekstbaloniaChar"/>
    <w:uiPriority w:val="99"/>
    <w:semiHidden/>
    <w:unhideWhenUsed/>
    <w:rsid w:val="002229A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229AE"/>
    <w:rPr>
      <w:rFonts w:ascii="Segoe UI" w:eastAsia="Times New Roman" w:hAnsi="Segoe UI" w:cs="Segoe UI"/>
      <w:sz w:val="18"/>
      <w:szCs w:val="18"/>
      <w:lang w:eastAsia="hr-HR"/>
    </w:rPr>
  </w:style>
  <w:style w:type="character" w:customStyle="1" w:styleId="Naslov2Char">
    <w:name w:val="Naslov 2 Char"/>
    <w:basedOn w:val="Zadanifontodlomka"/>
    <w:link w:val="Naslov2"/>
    <w:semiHidden/>
    <w:rsid w:val="001943CB"/>
    <w:rPr>
      <w:rFonts w:ascii="Arial" w:eastAsia="Times New Roman" w:hAnsi="Arial" w:cs="Times New Roman"/>
      <w:b/>
      <w:sz w:val="24"/>
      <w:szCs w:val="20"/>
      <w:lang w:val="x-none"/>
    </w:rPr>
  </w:style>
  <w:style w:type="paragraph" w:styleId="Bezproreda">
    <w:name w:val="No Spacing"/>
    <w:link w:val="BezproredaChar"/>
    <w:uiPriority w:val="1"/>
    <w:qFormat/>
    <w:rsid w:val="001943CB"/>
    <w:pPr>
      <w:spacing w:after="0" w:line="240" w:lineRule="auto"/>
    </w:pPr>
    <w:rPr>
      <w:rFonts w:ascii="Calibri" w:eastAsia="Calibri" w:hAnsi="Calibri" w:cs="Times New Roman"/>
    </w:rPr>
  </w:style>
  <w:style w:type="character" w:customStyle="1" w:styleId="BezproredaChar">
    <w:name w:val="Bez proreda Char"/>
    <w:link w:val="Bezproreda"/>
    <w:uiPriority w:val="1"/>
    <w:rsid w:val="001943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korajca-kaptol.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Pages>
  <Words>952</Words>
  <Characters>5428</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Ines Gavran</cp:lastModifiedBy>
  <cp:revision>72</cp:revision>
  <cp:lastPrinted>2024-09-24T07:04:00Z</cp:lastPrinted>
  <dcterms:created xsi:type="dcterms:W3CDTF">2021-09-20T09:22:00Z</dcterms:created>
  <dcterms:modified xsi:type="dcterms:W3CDTF">2025-04-25T08:21:00Z</dcterms:modified>
</cp:coreProperties>
</file>